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タクシー活用事業利用券交付申請書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leftChars="100" w:firstLine="6720" w:firstLineChars="32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leftChars="100" w:firstLine="21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瀬戸内市長　　　様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申　請　者　住所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　　　　　氏名　　　　　　　　　　　　</w:t>
      </w:r>
    </w:p>
    <w:p>
      <w:pPr>
        <w:pStyle w:val="0"/>
        <w:autoSpaceDE w:val="0"/>
        <w:autoSpaceDN w:val="0"/>
        <w:adjustRightInd w:val="0"/>
        <w:spacing w:line="420" w:lineRule="atLeast"/>
        <w:ind w:left="210" w:right="-143" w:rightChars="-68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　　　　　電話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</w:t>
      </w:r>
    </w:p>
    <w:p>
      <w:pPr>
        <w:pStyle w:val="0"/>
        <w:autoSpaceDE w:val="0"/>
        <w:autoSpaceDN w:val="0"/>
        <w:adjustRightInd w:val="0"/>
        <w:spacing w:line="420" w:lineRule="atLeast"/>
        <w:ind w:left="210" w:leftChars="100" w:right="-1134" w:rightChars="-540" w:firstLine="3570" w:firstLineChars="17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代理申請者　住所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　　　　　氏名　　　　　　　　　　　　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　　　　　電話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　　　　　申請者との続柄</w:t>
      </w:r>
      <w:r>
        <w:rPr>
          <w:rFonts w:hint="default"/>
          <w:kern w:val="0"/>
        </w:rPr>
        <w:t>(</w:t>
      </w:r>
      <w:r>
        <w:rPr>
          <w:rFonts w:hint="eastAsia"/>
          <w:kern w:val="0"/>
        </w:rPr>
        <w:t>　　　　　　　</w:t>
      </w:r>
      <w:r>
        <w:rPr>
          <w:rFonts w:hint="default"/>
          <w:kern w:val="0"/>
        </w:rPr>
        <w:t>)</w:t>
      </w: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leftChars="100" w:firstLine="21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次のとおり瀬戸内市タクシー活用事業実施要綱第</w:t>
      </w:r>
      <w:r>
        <w:rPr>
          <w:rFonts w:hint="default"/>
          <w:kern w:val="0"/>
        </w:rPr>
        <w:t>4</w:t>
      </w:r>
      <w:r>
        <w:rPr>
          <w:rFonts w:hint="eastAsia"/>
          <w:kern w:val="0"/>
        </w:rPr>
        <w:t>条の規定により申請します。</w:t>
      </w:r>
    </w:p>
    <w:tbl>
      <w:tblPr>
        <w:tblStyle w:val="11"/>
        <w:tblW w:w="8568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20"/>
        <w:gridCol w:w="4295"/>
        <w:gridCol w:w="813"/>
        <w:gridCol w:w="1740"/>
      </w:tblGrid>
      <w:tr>
        <w:trPr>
          <w:trHeight w:val="680" w:hRule="atLeast"/>
        </w:trPr>
        <w:tc>
          <w:tcPr>
            <w:tcW w:w="18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瀬戸内市</w:t>
            </w:r>
          </w:p>
        </w:tc>
      </w:tr>
      <w:tr>
        <w:trPr>
          <w:trHeight w:val="340" w:hRule="atLeast"/>
        </w:trPr>
        <w:tc>
          <w:tcPr>
            <w:tcW w:w="18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6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84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性別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男</w:t>
            </w:r>
            <w:r>
              <w:rPr>
                <w:rFonts w:hint="default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default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女</w:t>
            </w:r>
          </w:p>
        </w:tc>
      </w:tr>
      <w:tr>
        <w:trPr>
          <w:trHeight w:val="680" w:hRule="atLeast"/>
        </w:trPr>
        <w:tc>
          <w:tcPr>
            <w:tcW w:w="18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6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</w:rPr>
            </w:pPr>
          </w:p>
        </w:tc>
        <w:tc>
          <w:tcPr>
            <w:tcW w:w="84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181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</w:tc>
      </w:tr>
      <w:tr>
        <w:trPr>
          <w:trHeight w:val="680" w:hRule="atLeast"/>
        </w:trPr>
        <w:tc>
          <w:tcPr>
            <w:tcW w:w="18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年　　　月　　　日</w:t>
            </w:r>
          </w:p>
        </w:tc>
      </w:tr>
      <w:tr>
        <w:trPr>
          <w:trHeight w:val="1818" w:hRule="atLeast"/>
        </w:trPr>
        <w:tc>
          <w:tcPr>
            <w:tcW w:w="18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対象者の条件</w:t>
            </w:r>
          </w:p>
        </w:tc>
        <w:tc>
          <w:tcPr>
            <w:tcW w:w="7258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□</w:t>
            </w:r>
            <w:r>
              <w:rPr>
                <w:rFonts w:hint="default" w:asciiTheme="minorEastAsia" w:hAnsiTheme="minorEastAsia" w:eastAsiaTheme="minorEastAsia"/>
                <w:kern w:val="0"/>
              </w:rPr>
              <w:t xml:space="preserve"> (1)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自宅が公共交通不便地域※にある。</w:t>
            </w:r>
          </w:p>
          <w:p>
            <w:pPr>
              <w:pStyle w:val="0"/>
              <w:autoSpaceDE w:val="0"/>
              <w:autoSpaceDN w:val="0"/>
              <w:adjustRightInd w:val="0"/>
              <w:ind w:left="464" w:leftChars="221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default" w:asciiTheme="minorEastAsia" w:hAnsiTheme="minorEastAsia" w:eastAsiaTheme="minorEastAsia"/>
                <w:kern w:val="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※　大富駅又はバスの停留所</w:t>
            </w:r>
            <w:r>
              <w:rPr>
                <w:rFonts w:hint="default" w:asciiTheme="minorEastAsia" w:hAnsiTheme="minorEastAsia" w:eastAsiaTheme="minorEastAsia"/>
                <w:kern w:val="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西脇線の停留所を除く。</w:t>
            </w:r>
            <w:r>
              <w:rPr>
                <w:rFonts w:hint="default" w:asciiTheme="minorEastAsia" w:hAnsiTheme="minorEastAsia" w:eastAsiaTheme="minorEastAsia"/>
                <w:kern w:val="0"/>
              </w:rPr>
              <w:t>)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から</w:t>
            </w:r>
            <w:r>
              <w:rPr>
                <w:rFonts w:hint="default" w:asciiTheme="minorEastAsia" w:hAnsiTheme="minorEastAsia" w:eastAsiaTheme="minorEastAsia"/>
                <w:kern w:val="0"/>
              </w:rPr>
              <w:t>400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メートル以上離れており、かつ、邑久駅又は長船駅から</w:t>
            </w:r>
            <w:r>
              <w:rPr>
                <w:rFonts w:hint="default" w:asciiTheme="minorEastAsia" w:hAnsiTheme="minorEastAsia" w:eastAsiaTheme="minorEastAsia"/>
                <w:kern w:val="0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キロメートル以上離れている地域（牛窓町前島地区を除く。）</w:t>
            </w:r>
            <w:r>
              <w:rPr>
                <w:rFonts w:hint="default" w:asciiTheme="minorEastAsia" w:hAnsiTheme="minorEastAsia" w:eastAsiaTheme="minorEastAsia"/>
                <w:kern w:val="0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□</w:t>
            </w:r>
            <w:r>
              <w:rPr>
                <w:rFonts w:hint="default" w:asciiTheme="minorEastAsia" w:hAnsiTheme="minorEastAsia" w:eastAsiaTheme="minorEastAsia"/>
                <w:kern w:val="0"/>
              </w:rPr>
              <w:t xml:space="preserve"> (2)</w:t>
            </w:r>
            <w:r>
              <w:rPr>
                <w:rFonts w:hint="eastAsia"/>
                <w:color w:val="000000"/>
                <w:kern w:val="0"/>
              </w:rPr>
              <w:t>市が行う他のタクシー助成制度の適用を受けていない。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□</w:t>
            </w:r>
            <w:r>
              <w:rPr>
                <w:rFonts w:hint="default" w:asciiTheme="minorEastAsia" w:hAnsiTheme="minorEastAsia" w:eastAsiaTheme="minorEastAsia"/>
                <w:kern w:val="0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  <w:r>
              <w:rPr>
                <w:rFonts w:hint="default" w:asciiTheme="minorEastAsia" w:hAnsiTheme="minorEastAsia" w:eastAsiaTheme="minorEastAsia"/>
                <w:kern w:val="0"/>
              </w:rPr>
              <w:t>)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満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65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歳以上で、運転免許を保有していない。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ind w:left="210" w:leftChars="100" w:firstLine="21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※　申請の際には、本人確認のできる書類</w:t>
      </w:r>
      <w:r>
        <w:rPr>
          <w:rFonts w:hint="default"/>
          <w:kern w:val="0"/>
        </w:rPr>
        <w:t>(</w:t>
      </w:r>
      <w:r>
        <w:rPr>
          <w:rFonts w:hint="eastAsia"/>
          <w:kern w:val="0"/>
        </w:rPr>
        <w:t>マ</w:t>
      </w:r>
      <w:bookmarkStart w:id="0" w:name="_GoBack"/>
      <w:bookmarkEnd w:id="0"/>
      <w:r>
        <w:rPr>
          <w:rFonts w:hint="eastAsia"/>
          <w:kern w:val="0"/>
        </w:rPr>
        <w:t>イナンバーカード等</w:t>
      </w:r>
      <w:r>
        <w:rPr>
          <w:rFonts w:hint="default"/>
          <w:kern w:val="0"/>
        </w:rPr>
        <w:t>)</w:t>
      </w:r>
      <w:r>
        <w:rPr>
          <w:rFonts w:hint="eastAsia"/>
          <w:kern w:val="0"/>
        </w:rPr>
        <w:t>をお持ちください。</w:t>
      </w:r>
    </w:p>
    <w:sectPr>
      <w:pgSz w:w="11906" w:h="16838"/>
      <w:pgMar w:top="1418" w:right="1700" w:bottom="1418" w:left="1418" w:header="851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F663F3A"/>
    <w:lvl w:ilvl="0" w:tplc="8162F82E">
      <w:numFmt w:val="bullet"/>
      <w:pStyle w:val="5"/>
      <w:lvlText w:val=""/>
      <w:lvlJc w:val="left"/>
      <w:pPr>
        <w:ind w:left="420" w:hanging="420"/>
      </w:pPr>
      <w:rPr>
        <w:rFonts w:hint="default" w:ascii="Wingdings" w:hAnsi="Wingdings"/>
        <w:color w:val="7F7F7F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HGPｺﾞｼｯｸE" w:hAnsi="HGPｺﾞｼｯｸE" w:eastAsia="HGPｺﾞｼｯｸE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840" w:leftChars="68" w:hanging="697" w:hangingChars="332"/>
      <w:outlineLvl w:val="2"/>
    </w:pPr>
    <w:rPr>
      <w:rFonts w:ascii="Arial" w:hAnsi="Arial" w:eastAsia="ＭＳ ゴシック"/>
      <w:u w:val="single" w:color="auto"/>
    </w:rPr>
  </w:style>
  <w:style w:type="paragraph" w:styleId="5">
    <w:name w:val="heading 5"/>
    <w:basedOn w:val="0"/>
    <w:next w:val="0"/>
    <w:link w:val="18"/>
    <w:uiPriority w:val="0"/>
    <w:qFormat/>
    <w:pPr>
      <w:keepNext w:val="1"/>
      <w:numPr>
        <w:ilvl w:val="0"/>
        <w:numId w:val="1"/>
      </w:numPr>
      <w:outlineLvl w:val="4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HGPｺﾞｼｯｸE" w:hAnsi="HGPｺﾞｼｯｸE" w:eastAsia="HGPｺﾞｼｯｸE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u w:val="single" w:color="auto"/>
    </w:rPr>
  </w:style>
  <w:style w:type="character" w:styleId="18" w:customStyle="1">
    <w:name w:val="見出し 5 (文字)"/>
    <w:basedOn w:val="10"/>
    <w:next w:val="18"/>
    <w:link w:val="5"/>
    <w:uiPriority w:val="0"/>
    <w:rPr>
      <w:rFonts w:ascii="Arial" w:hAnsi="Arial" w:eastAsia="ＭＳ ゴシック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18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HTML Preformatted"/>
    <w:basedOn w:val="0"/>
    <w:next w:val="28"/>
    <w:link w:val="29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29" w:customStyle="1">
    <w:name w:val="HTML 書式付き (文字)"/>
    <w:basedOn w:val="10"/>
    <w:next w:val="29"/>
    <w:link w:val="28"/>
    <w:uiPriority w:val="0"/>
    <w:rPr>
      <w:rFonts w:ascii="ＭＳ ゴシック" w:hAnsi="ＭＳ ゴシック" w:eastAsia="ＭＳ ゴシック"/>
      <w:kern w:val="0"/>
      <w:sz w:val="24"/>
    </w:rPr>
  </w:style>
  <w:style w:type="paragraph" w:styleId="30" w:customStyle="1">
    <w:name w:val="表"/>
    <w:next w:val="30"/>
    <w:link w:val="31"/>
    <w:uiPriority w:val="0"/>
    <w:qFormat/>
    <w:pPr>
      <w:spacing w:line="280" w:lineRule="exact"/>
    </w:pPr>
    <w:rPr>
      <w:rFonts w:ascii="Times New Roman" w:hAnsi="Times New Roman" w:eastAsia="Meiryo UI"/>
      <w:kern w:val="2"/>
    </w:rPr>
  </w:style>
  <w:style w:type="character" w:styleId="31" w:customStyle="1">
    <w:name w:val="表 (文字)"/>
    <w:basedOn w:val="10"/>
    <w:next w:val="31"/>
    <w:link w:val="30"/>
    <w:uiPriority w:val="0"/>
    <w:rPr>
      <w:rFonts w:ascii="Times New Roman" w:hAnsi="Times New Roman" w:eastAsia="Meiryo UI"/>
      <w:kern w:val="2"/>
      <w:sz w:val="22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青)  41"/>
    <w:basedOn w:val="11"/>
    <w:next w:val="33"/>
    <w:link w:val="0"/>
    <w:uiPriority w:val="0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none" w:color="auto" w:sz="0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D3DFEE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double" w:color="7BA0CD" w:sz="6" w:space="0"/>
          <w:bottom w:val="single" w:color="7BA0CD" w:sz="8" w:space="0"/>
          <w:left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  <w:color w:val="FFFFFF"/>
      </w:rPr>
      <w:tblPr/>
      <w:trPr/>
      <w:tcPr>
        <w:tcBorders>
          <w:top w:val="single" w:color="7BA0CD" w:sz="8" w:space="0"/>
          <w:bottom w:val="single" w:color="7BA0CD" w:sz="8" w:space="0"/>
          <w:left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</w:style>
  <w:style w:type="table" w:styleId="34">
    <w:name w:val="Medium Shading 1 Accent 2"/>
    <w:basedOn w:val="11"/>
    <w:next w:val="34"/>
    <w:link w:val="0"/>
    <w:uiPriority w:val="0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none" w:color="auto" w:sz="0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EFD3D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double" w:color="CF7B79" w:sz="6" w:space="0"/>
          <w:bottom w:val="single" w:color="CF7B79" w:sz="8" w:space="0"/>
          <w:left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  <w:color w:val="FFFFFF"/>
      </w:rPr>
      <w:tblPr/>
      <w:trPr/>
      <w:tcPr>
        <w:tcBorders>
          <w:top w:val="single" w:color="CF7B79" w:sz="8" w:space="0"/>
          <w:bottom w:val="single" w:color="CF7B79" w:sz="8" w:space="0"/>
          <w:left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</w:style>
  <w:style w:type="table" w:styleId="35" w:customStyle="1">
    <w:name w:val="表 (青)  21"/>
    <w:basedOn w:val="11"/>
    <w:next w:val="35"/>
    <w:link w:val="0"/>
    <w:uiPriority w:val="0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none" w:color="auto" w:sz="0" w:space="0"/>
        <w:insideV w:val="none" w:color="auto" w:sz="0" w:space="0"/>
      </w:tblBorders>
    </w:tblPr>
    <w:trPr/>
    <w:tcPr/>
    <w:tblStylePr w:type="band1Horz">
      <w:tblPr/>
      <w:trPr/>
      <w:tcPr>
        <w:tcBorders>
          <w:top w:val="single" w:color="4F81BD" w:sz="8" w:space="0"/>
          <w:bottom w:val="single" w:color="4F81BD" w:sz="8" w:space="0"/>
          <w:left w:val="single" w:color="4F81BD" w:sz="8" w:space="0"/>
          <w:right w:val="single" w:color="4F81BD" w:sz="8" w:space="0"/>
        </w:tcBorders>
      </w:tcPr>
    </w:tblStylePr>
    <w:tblStylePr w:type="band1Vert">
      <w:tblPr/>
      <w:trPr/>
      <w:tcPr>
        <w:tcBorders>
          <w:top w:val="single" w:color="4F81BD" w:sz="8" w:space="0"/>
          <w:bottom w:val="single" w:color="4F81BD" w:sz="8" w:space="0"/>
          <w:left w:val="single" w:color="4F81BD" w:sz="8" w:space="0"/>
          <w:right w:val="single" w:color="4F81BD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double" w:color="4F81BD" w:sz="6" w:space="0"/>
          <w:bottom w:val="single" w:color="4F81BD" w:sz="8" w:space="0"/>
          <w:left w:val="single" w:color="4F81BD" w:sz="8" w:space="0"/>
          <w:right w:val="single" w:color="4F81BD" w:sz="8" w:space="0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  <w:color w:val="FFFFFF"/>
      </w:rPr>
      <w:tblPr/>
      <w:trPr/>
      <w:tcPr>
        <w:shd w:val="clear" w:color="auto" w:fill="4F81BD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316</Words>
  <Characters>270</Characters>
  <Application>JUST Note</Application>
  <Lines>2</Lines>
  <Paragraphs>1</Paragraphs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岡崎清吾</dc:creator>
  <cp:lastModifiedBy>寺本　那奈</cp:lastModifiedBy>
  <cp:lastPrinted>2023-03-26T06:20:00Z</cp:lastPrinted>
  <dcterms:created xsi:type="dcterms:W3CDTF">2021-03-05T05:28:00Z</dcterms:created>
  <dcterms:modified xsi:type="dcterms:W3CDTF">2025-02-27T23:43:33Z</dcterms:modified>
  <cp:revision>7</cp:revision>
</cp:coreProperties>
</file>